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72" w:rsidRPr="005F055E" w:rsidRDefault="005F055E" w:rsidP="005F055E">
      <w:pPr>
        <w:jc w:val="center"/>
        <w:rPr>
          <w:b/>
          <w:sz w:val="24"/>
          <w:szCs w:val="24"/>
        </w:rPr>
      </w:pPr>
      <w:r w:rsidRPr="005F055E">
        <w:rPr>
          <w:b/>
          <w:sz w:val="24"/>
          <w:szCs w:val="24"/>
        </w:rPr>
        <w:t>CRITERI DI VALUTAZIONE DELLA COMMISSIONE GIUDICATRICE</w:t>
      </w:r>
    </w:p>
    <w:p w:rsidR="005F055E" w:rsidRDefault="005F055E"/>
    <w:p w:rsidR="005F055E" w:rsidRDefault="005F055E"/>
    <w:p w:rsidR="005F055E" w:rsidRDefault="005F055E" w:rsidP="005F055E">
      <w:pPr>
        <w:spacing w:after="120" w:line="360" w:lineRule="auto"/>
        <w:jc w:val="both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>Criteri valutazione Titoli: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5F055E" w:rsidTr="00900136">
        <w:tc>
          <w:tcPr>
            <w:tcW w:w="4465" w:type="dxa"/>
          </w:tcPr>
          <w:p w:rsidR="005F055E" w:rsidRDefault="00B9211F" w:rsidP="00900136">
            <w:pPr>
              <w:spacing w:before="60" w:after="60"/>
              <w:jc w:val="center"/>
              <w:rPr>
                <w:rFonts w:ascii="Garamond" w:hAnsi="Garamond"/>
                <w:b/>
                <w:smallCaps/>
                <w:sz w:val="23"/>
              </w:rPr>
            </w:pPr>
            <w:r>
              <w:rPr>
                <w:rFonts w:ascii="Garamond" w:hAnsi="Garamond"/>
                <w:b/>
                <w:smallCaps/>
                <w:sz w:val="23"/>
              </w:rPr>
              <w:t>titolo</w:t>
            </w:r>
          </w:p>
        </w:tc>
        <w:tc>
          <w:tcPr>
            <w:tcW w:w="4677" w:type="dxa"/>
          </w:tcPr>
          <w:p w:rsidR="005F055E" w:rsidRDefault="005F055E" w:rsidP="00900136">
            <w:pPr>
              <w:spacing w:before="60" w:after="60"/>
              <w:jc w:val="center"/>
              <w:rPr>
                <w:rFonts w:ascii="Garamond" w:hAnsi="Garamond"/>
                <w:b/>
                <w:smallCaps/>
                <w:sz w:val="23"/>
              </w:rPr>
            </w:pPr>
            <w:r>
              <w:rPr>
                <w:rFonts w:ascii="Garamond" w:hAnsi="Garamond"/>
                <w:b/>
                <w:smallCaps/>
                <w:sz w:val="23"/>
              </w:rPr>
              <w:t>Punteggio</w:t>
            </w:r>
          </w:p>
        </w:tc>
      </w:tr>
      <w:tr w:rsidR="005F055E" w:rsidTr="00900136">
        <w:tc>
          <w:tcPr>
            <w:tcW w:w="4465" w:type="dxa"/>
          </w:tcPr>
          <w:p w:rsidR="005F055E" w:rsidRDefault="00B9211F" w:rsidP="00B9211F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Laurea magistrale o MSC nell’area dello sviluppo agricolo</w:t>
            </w:r>
          </w:p>
        </w:tc>
        <w:tc>
          <w:tcPr>
            <w:tcW w:w="4677" w:type="dxa"/>
          </w:tcPr>
          <w:p w:rsidR="005F055E" w:rsidRDefault="005F055E" w:rsidP="00900136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F</w:t>
            </w:r>
            <w:r w:rsidR="00B9211F">
              <w:rPr>
                <w:rFonts w:ascii="Garamond" w:hAnsi="Garamond"/>
                <w:sz w:val="23"/>
              </w:rPr>
              <w:t>ino a punti 5</w:t>
            </w:r>
          </w:p>
        </w:tc>
      </w:tr>
      <w:tr w:rsidR="005F055E" w:rsidTr="00900136">
        <w:tc>
          <w:tcPr>
            <w:tcW w:w="4465" w:type="dxa"/>
          </w:tcPr>
          <w:p w:rsidR="005F055E" w:rsidRDefault="00B9211F" w:rsidP="00900136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proofErr w:type="spellStart"/>
            <w:r>
              <w:rPr>
                <w:rFonts w:ascii="Garamond" w:hAnsi="Garamond"/>
                <w:sz w:val="23"/>
              </w:rPr>
              <w:t>PhD</w:t>
            </w:r>
            <w:proofErr w:type="spellEnd"/>
            <w:r>
              <w:rPr>
                <w:rFonts w:ascii="Garamond" w:hAnsi="Garamond"/>
                <w:sz w:val="23"/>
              </w:rPr>
              <w:t xml:space="preserve"> o dottorato di ricerca nel campo dello sviluppo agricolo in particolare in Africa</w:t>
            </w:r>
          </w:p>
        </w:tc>
        <w:tc>
          <w:tcPr>
            <w:tcW w:w="4677" w:type="dxa"/>
          </w:tcPr>
          <w:p w:rsidR="005F055E" w:rsidRDefault="005F055E" w:rsidP="00B9211F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 xml:space="preserve">Fino a punti </w:t>
            </w:r>
            <w:r w:rsidR="00B9211F">
              <w:rPr>
                <w:rFonts w:ascii="Garamond" w:hAnsi="Garamond"/>
                <w:sz w:val="23"/>
              </w:rPr>
              <w:t>5</w:t>
            </w:r>
          </w:p>
        </w:tc>
      </w:tr>
      <w:tr w:rsidR="005F055E" w:rsidTr="00900136">
        <w:tc>
          <w:tcPr>
            <w:tcW w:w="4465" w:type="dxa"/>
          </w:tcPr>
          <w:p w:rsidR="005F055E" w:rsidRDefault="00B9211F" w:rsidP="00900136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Partecipazione a ricerche nel campo dello sviluppo agricolo in particolare in Africa</w:t>
            </w:r>
          </w:p>
        </w:tc>
        <w:tc>
          <w:tcPr>
            <w:tcW w:w="4677" w:type="dxa"/>
          </w:tcPr>
          <w:p w:rsidR="005F055E" w:rsidRDefault="005F055E" w:rsidP="00900136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 xml:space="preserve">Fino a punti </w:t>
            </w:r>
            <w:r w:rsidR="00B9211F">
              <w:rPr>
                <w:rFonts w:ascii="Garamond" w:hAnsi="Garamond"/>
                <w:sz w:val="23"/>
              </w:rPr>
              <w:t>10</w:t>
            </w:r>
          </w:p>
        </w:tc>
      </w:tr>
      <w:tr w:rsidR="005F055E" w:rsidTr="00900136">
        <w:tc>
          <w:tcPr>
            <w:tcW w:w="4465" w:type="dxa"/>
          </w:tcPr>
          <w:p w:rsidR="005F055E" w:rsidRDefault="00B9211F" w:rsidP="00900136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Pubblicazioni nel settore dello sviluppo agricolo in particolare in Africa</w:t>
            </w:r>
          </w:p>
        </w:tc>
        <w:tc>
          <w:tcPr>
            <w:tcW w:w="4677" w:type="dxa"/>
          </w:tcPr>
          <w:p w:rsidR="005F055E" w:rsidRDefault="005F055E" w:rsidP="00B9211F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 xml:space="preserve">Fino a punti </w:t>
            </w:r>
            <w:r w:rsidR="00B9211F">
              <w:rPr>
                <w:rFonts w:ascii="Garamond" w:hAnsi="Garamond"/>
                <w:sz w:val="23"/>
              </w:rPr>
              <w:t>10</w:t>
            </w:r>
            <w:bookmarkStart w:id="0" w:name="_GoBack"/>
            <w:bookmarkEnd w:id="0"/>
          </w:p>
        </w:tc>
      </w:tr>
      <w:tr w:rsidR="005F055E" w:rsidTr="00900136">
        <w:tc>
          <w:tcPr>
            <w:tcW w:w="4465" w:type="dxa"/>
          </w:tcPr>
          <w:p w:rsidR="005F055E" w:rsidRDefault="00B9211F" w:rsidP="00900136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proofErr w:type="spellStart"/>
            <w:r>
              <w:rPr>
                <w:rFonts w:ascii="Garamond" w:hAnsi="Garamond"/>
                <w:sz w:val="23"/>
              </w:rPr>
              <w:t>Paper</w:t>
            </w:r>
            <w:proofErr w:type="spellEnd"/>
            <w:r>
              <w:rPr>
                <w:rFonts w:ascii="Garamond" w:hAnsi="Garamond"/>
                <w:sz w:val="23"/>
              </w:rPr>
              <w:t xml:space="preserve"> presentati a convegni sulle tematiche dello sviluppo agricolo in Africa</w:t>
            </w:r>
          </w:p>
        </w:tc>
        <w:tc>
          <w:tcPr>
            <w:tcW w:w="4677" w:type="dxa"/>
          </w:tcPr>
          <w:p w:rsidR="005F055E" w:rsidRDefault="005F055E" w:rsidP="00B9211F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 xml:space="preserve">Fino a punti </w:t>
            </w:r>
            <w:r w:rsidR="00B9211F">
              <w:rPr>
                <w:rFonts w:ascii="Garamond" w:hAnsi="Garamond"/>
                <w:sz w:val="23"/>
              </w:rPr>
              <w:t>5</w:t>
            </w:r>
          </w:p>
        </w:tc>
      </w:tr>
      <w:tr w:rsidR="005F055E" w:rsidTr="00900136">
        <w:tc>
          <w:tcPr>
            <w:tcW w:w="4465" w:type="dxa"/>
          </w:tcPr>
          <w:p w:rsidR="005F055E" w:rsidRDefault="00B9211F" w:rsidP="00900136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Ottima conoscenza della lingua inglese</w:t>
            </w:r>
          </w:p>
        </w:tc>
        <w:tc>
          <w:tcPr>
            <w:tcW w:w="4677" w:type="dxa"/>
          </w:tcPr>
          <w:p w:rsidR="005F055E" w:rsidRDefault="00B9211F" w:rsidP="00900136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Fino a punti 5</w:t>
            </w:r>
          </w:p>
        </w:tc>
      </w:tr>
      <w:tr w:rsidR="005F055E" w:rsidTr="00900136">
        <w:tc>
          <w:tcPr>
            <w:tcW w:w="4465" w:type="dxa"/>
          </w:tcPr>
          <w:p w:rsidR="005F055E" w:rsidRDefault="00B9211F" w:rsidP="00900136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Conoscenza avanzata del pacchetto Stata</w:t>
            </w:r>
          </w:p>
        </w:tc>
        <w:tc>
          <w:tcPr>
            <w:tcW w:w="4677" w:type="dxa"/>
          </w:tcPr>
          <w:p w:rsidR="005F055E" w:rsidRDefault="00B9211F" w:rsidP="00900136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Fino a punti 10</w:t>
            </w:r>
          </w:p>
        </w:tc>
      </w:tr>
    </w:tbl>
    <w:p w:rsidR="005F055E" w:rsidRDefault="005F055E"/>
    <w:p w:rsidR="005F055E" w:rsidRDefault="005F055E"/>
    <w:p w:rsidR="005F055E" w:rsidRDefault="005F055E"/>
    <w:p w:rsidR="005F055E" w:rsidRDefault="005F055E"/>
    <w:p w:rsidR="005F055E" w:rsidRDefault="005F055E"/>
    <w:sectPr w:rsidR="005F055E" w:rsidSect="000D1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CB" w:rsidRDefault="00FD4ECB" w:rsidP="00B86A43">
      <w:r>
        <w:separator/>
      </w:r>
    </w:p>
  </w:endnote>
  <w:endnote w:type="continuationSeparator" w:id="0">
    <w:p w:rsidR="00FD4ECB" w:rsidRDefault="00FD4ECB" w:rsidP="00B8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39" w:rsidRDefault="00DC2E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39" w:rsidRPr="00D97D07" w:rsidRDefault="00DC2E39" w:rsidP="00DC2E39">
    <w:pPr>
      <w:pStyle w:val="Pidipagina"/>
      <w:rPr>
        <w:rFonts w:ascii="Arial" w:hAnsi="Arial" w:cs="Arial"/>
        <w:i/>
        <w:noProof/>
      </w:rPr>
    </w:pPr>
    <w:r w:rsidRPr="00D97D07">
      <w:rPr>
        <w:rFonts w:ascii="Arial" w:hAnsi="Arial" w:cs="Arial"/>
        <w:noProof/>
      </w:rPr>
      <w:t xml:space="preserve">Dipartimento di </w:t>
    </w:r>
    <w:r w:rsidRPr="00D97D07">
      <w:rPr>
        <w:rFonts w:ascii="Arial" w:hAnsi="Arial" w:cs="Arial"/>
        <w:i/>
        <w:noProof/>
      </w:rPr>
      <w:t xml:space="preserve">SCIENZE ECONOMICHE E AZIENDALI - </w:t>
    </w:r>
    <w:r w:rsidRPr="00D97D07">
      <w:rPr>
        <w:rFonts w:ascii="Arial" w:hAnsi="Arial" w:cs="Arial"/>
        <w:noProof/>
      </w:rPr>
      <w:t>Via San Felice n.5 - 27100 Pavia</w:t>
    </w:r>
  </w:p>
  <w:p w:rsidR="00DC2E39" w:rsidRPr="00D97D07" w:rsidRDefault="00DC2E39" w:rsidP="00DC2E39">
    <w:pPr>
      <w:pStyle w:val="Pidipagina"/>
      <w:rPr>
        <w:rFonts w:ascii="Arial" w:hAnsi="Arial" w:cs="Arial"/>
        <w:noProof/>
      </w:rPr>
    </w:pPr>
    <w:r w:rsidRPr="00D97D07">
      <w:rPr>
        <w:rFonts w:ascii="Arial" w:hAnsi="Arial" w:cs="Arial"/>
        <w:noProof/>
      </w:rPr>
      <w:t xml:space="preserve">Tel. 0382/986209-6229-6230-6248-6142  Fax   0382/304226      </w:t>
    </w:r>
  </w:p>
  <w:p w:rsidR="00DC2E39" w:rsidRPr="00D97D07" w:rsidRDefault="00DC2E39" w:rsidP="00DC2E39">
    <w:pPr>
      <w:pStyle w:val="Pidipagina"/>
      <w:rPr>
        <w:rFonts w:ascii="Arial" w:hAnsi="Arial" w:cs="Arial"/>
        <w:noProof/>
      </w:rPr>
    </w:pPr>
    <w:r w:rsidRPr="00D97D07">
      <w:rPr>
        <w:rFonts w:ascii="Arial" w:hAnsi="Arial" w:cs="Arial"/>
        <w:noProof/>
      </w:rPr>
      <w:t xml:space="preserve">e-mail: </w:t>
    </w:r>
    <w:hyperlink r:id="rId1" w:history="1">
      <w:r w:rsidRPr="00D97D07">
        <w:rPr>
          <w:rStyle w:val="Collegamentoipertestuale"/>
          <w:rFonts w:ascii="Arial" w:hAnsi="Arial" w:cs="Arial"/>
          <w:noProof/>
        </w:rPr>
        <w:t>segreteria-amministrativa.dem@unipv.it</w:t>
      </w:r>
    </w:hyperlink>
    <w:r w:rsidRPr="00D97D07">
      <w:rPr>
        <w:rFonts w:ascii="Arial" w:hAnsi="Arial" w:cs="Arial"/>
        <w:noProof/>
      </w:rPr>
      <w:t xml:space="preserve">  PEC: </w:t>
    </w:r>
    <w:hyperlink r:id="rId2" w:history="1">
      <w:r w:rsidRPr="00D97D07">
        <w:rPr>
          <w:rStyle w:val="Collegamentoipertestuale"/>
          <w:rFonts w:ascii="Arial" w:hAnsi="Arial" w:cs="Arial"/>
          <w:noProof/>
        </w:rPr>
        <w:t>ecoazie@certunipv.it</w:t>
      </w:r>
    </w:hyperlink>
    <w:r w:rsidRPr="00D97D07">
      <w:rPr>
        <w:rFonts w:ascii="Arial" w:hAnsi="Arial" w:cs="Arial"/>
        <w:noProof/>
      </w:rPr>
      <w:t xml:space="preserve"> </w:t>
    </w:r>
  </w:p>
  <w:p w:rsidR="00DC2E39" w:rsidRDefault="00DC2E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39" w:rsidRDefault="00DC2E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CB" w:rsidRDefault="00FD4ECB" w:rsidP="00B86A43">
      <w:r>
        <w:separator/>
      </w:r>
    </w:p>
  </w:footnote>
  <w:footnote w:type="continuationSeparator" w:id="0">
    <w:p w:rsidR="00FD4ECB" w:rsidRDefault="00FD4ECB" w:rsidP="00B8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39" w:rsidRDefault="00DC2E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43" w:rsidRDefault="00B86A43" w:rsidP="00B86A43">
    <w:pPr>
      <w:pStyle w:val="Intestazione"/>
      <w:rPr>
        <w:i/>
        <w:noProof/>
      </w:rPr>
    </w:pPr>
    <w:r>
      <w:rPr>
        <w:i/>
        <w:noProof/>
      </w:rPr>
      <w:drawing>
        <wp:anchor distT="0" distB="0" distL="114300" distR="114300" simplePos="0" relativeHeight="251660288" behindDoc="0" locked="0" layoutInCell="1" allowOverlap="1" wp14:anchorId="10627C9C" wp14:editId="2D532937">
          <wp:simplePos x="0" y="0"/>
          <wp:positionH relativeFrom="column">
            <wp:posOffset>3335818</wp:posOffset>
          </wp:positionH>
          <wp:positionV relativeFrom="paragraph">
            <wp:posOffset>22225</wp:posOffset>
          </wp:positionV>
          <wp:extent cx="2802890" cy="718185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890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6A60F3D3" wp14:editId="2476E57B">
          <wp:simplePos x="0" y="0"/>
          <wp:positionH relativeFrom="column">
            <wp:posOffset>11430</wp:posOffset>
          </wp:positionH>
          <wp:positionV relativeFrom="paragraph">
            <wp:posOffset>33020</wp:posOffset>
          </wp:positionV>
          <wp:extent cx="489585" cy="89662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6A43" w:rsidRPr="00D70E71" w:rsidRDefault="00B86A43" w:rsidP="00B86A43">
    <w:pPr>
      <w:pStyle w:val="Intestazione"/>
      <w:rPr>
        <w:i/>
      </w:rPr>
    </w:pPr>
  </w:p>
  <w:p w:rsidR="00B86A43" w:rsidRPr="00B86A43" w:rsidRDefault="00B86A43" w:rsidP="00B86A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39" w:rsidRDefault="00DC2E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024F"/>
    <w:multiLevelType w:val="singleLevel"/>
    <w:tmpl w:val="26AABE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5E"/>
    <w:rsid w:val="000D1BB5"/>
    <w:rsid w:val="001257EC"/>
    <w:rsid w:val="004B17D0"/>
    <w:rsid w:val="005924C3"/>
    <w:rsid w:val="005F055E"/>
    <w:rsid w:val="00603BC7"/>
    <w:rsid w:val="006337AF"/>
    <w:rsid w:val="006C7A52"/>
    <w:rsid w:val="007144FD"/>
    <w:rsid w:val="00AA1B09"/>
    <w:rsid w:val="00B6402D"/>
    <w:rsid w:val="00B86A43"/>
    <w:rsid w:val="00B9211F"/>
    <w:rsid w:val="00DC2E39"/>
    <w:rsid w:val="00DF0AC4"/>
    <w:rsid w:val="00DF5DDE"/>
    <w:rsid w:val="00F4195D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2081"/>
  <w15:docId w15:val="{B3A52E00-2DAF-4D80-BC82-FF34C8E3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6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A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B86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86A4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DC2E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oazie@certunipv.it" TargetMode="External"/><Relationship Id="rId1" Type="http://schemas.openxmlformats.org/officeDocument/2006/relationships/hyperlink" Target="mailto:segreteria-amministrativa.dem@unipv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Carmela</cp:lastModifiedBy>
  <cp:revision>4</cp:revision>
  <dcterms:created xsi:type="dcterms:W3CDTF">2018-08-01T07:20:00Z</dcterms:created>
  <dcterms:modified xsi:type="dcterms:W3CDTF">2018-12-03T12:51:00Z</dcterms:modified>
</cp:coreProperties>
</file>