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84F60" w14:textId="59C14D75" w:rsidR="003F47AD" w:rsidRPr="003F47AD" w:rsidRDefault="003F47AD" w:rsidP="003F47AD">
      <w:pPr>
        <w:rPr>
          <w:lang w:val="it-IT"/>
        </w:rPr>
      </w:pPr>
      <w:r w:rsidRPr="003F47AD">
        <w:rPr>
          <w:lang w:val="it-IT"/>
        </w:rPr>
        <w:t>Il seminario (sostitutivo di stage/tirocini</w:t>
      </w:r>
      <w:r w:rsidR="00E725D1">
        <w:rPr>
          <w:lang w:val="it-IT"/>
        </w:rPr>
        <w:t xml:space="preserve"> – 6CFU</w:t>
      </w:r>
      <w:r w:rsidRPr="003F47AD">
        <w:rPr>
          <w:lang w:val="it-IT"/>
        </w:rPr>
        <w:t>) in</w:t>
      </w:r>
      <w:r>
        <w:rPr>
          <w:lang w:val="it-IT"/>
        </w:rPr>
        <w:t>clude</w:t>
      </w:r>
      <w:r w:rsidRPr="003F47AD">
        <w:rPr>
          <w:lang w:val="it-IT"/>
        </w:rPr>
        <w:t xml:space="preserve"> un ciclo di sessioni didattiche erogate completamente da remoto ed è pensato per student</w:t>
      </w:r>
      <w:r w:rsidR="00E219AF">
        <w:rPr>
          <w:lang w:val="it-IT"/>
        </w:rPr>
        <w:t>esse e student</w:t>
      </w:r>
      <w:r w:rsidRPr="003F47AD">
        <w:rPr>
          <w:lang w:val="it-IT"/>
        </w:rPr>
        <w:t>i al terzo anno di tutte le lauree triennali del Dipartimento di Scienze Economiche e Aziendali.</w:t>
      </w:r>
    </w:p>
    <w:p w14:paraId="3A29DAF6" w14:textId="77777777" w:rsidR="003F47AD" w:rsidRPr="003F47AD" w:rsidRDefault="003F47AD" w:rsidP="003F47AD">
      <w:pPr>
        <w:rPr>
          <w:lang w:val="it-IT"/>
        </w:rPr>
      </w:pPr>
    </w:p>
    <w:p w14:paraId="72C1D4F9" w14:textId="0A7B53BD" w:rsidR="003F47AD" w:rsidRPr="003F47AD" w:rsidRDefault="003F47AD" w:rsidP="003F47AD">
      <w:pPr>
        <w:rPr>
          <w:lang w:val="it-IT"/>
        </w:rPr>
      </w:pPr>
      <w:r w:rsidRPr="003F47AD">
        <w:rPr>
          <w:lang w:val="it-IT"/>
        </w:rPr>
        <w:t xml:space="preserve">Non sono richiesti particolari prerequisiti se non conoscenze di base di Statistica che verranno richiamate in modo semplice, con l'obiettivo di </w:t>
      </w:r>
      <w:r w:rsidR="00E219AF" w:rsidRPr="003F47AD">
        <w:rPr>
          <w:lang w:val="it-IT"/>
        </w:rPr>
        <w:t>offrire</w:t>
      </w:r>
      <w:r w:rsidRPr="003F47AD">
        <w:rPr>
          <w:lang w:val="it-IT"/>
        </w:rPr>
        <w:t xml:space="preserve">, anche attraverso demo, esempi ed esercitazioni, una prospettiva orientata ai sistemi informativi e finalizzata al supporto dei processi decisionali aziendali.    </w:t>
      </w:r>
    </w:p>
    <w:p w14:paraId="11144AD9" w14:textId="77777777" w:rsidR="003F47AD" w:rsidRPr="003F47AD" w:rsidRDefault="003F47AD" w:rsidP="003F47AD">
      <w:pPr>
        <w:rPr>
          <w:lang w:val="it-IT"/>
        </w:rPr>
      </w:pPr>
    </w:p>
    <w:p w14:paraId="52881A02" w14:textId="77777777" w:rsidR="003F47AD" w:rsidRPr="003F47AD" w:rsidRDefault="003F47AD" w:rsidP="003F47AD">
      <w:pPr>
        <w:rPr>
          <w:lang w:val="it-IT"/>
        </w:rPr>
      </w:pPr>
      <w:r w:rsidRPr="003F47AD">
        <w:rPr>
          <w:lang w:val="it-IT"/>
        </w:rPr>
        <w:t>Il seminario prevede:</w:t>
      </w:r>
    </w:p>
    <w:p w14:paraId="4A5A9AE3" w14:textId="77777777" w:rsidR="003F47AD" w:rsidRPr="003F47AD" w:rsidRDefault="003F47AD" w:rsidP="003F47AD">
      <w:pPr>
        <w:rPr>
          <w:lang w:val="it-IT"/>
        </w:rPr>
      </w:pPr>
    </w:p>
    <w:p w14:paraId="10F4E057" w14:textId="12780D21" w:rsidR="003F47AD" w:rsidRPr="003F47AD" w:rsidRDefault="003F47AD" w:rsidP="003F47AD">
      <w:pPr>
        <w:rPr>
          <w:lang w:val="it-IT"/>
        </w:rPr>
      </w:pPr>
      <w:r w:rsidRPr="003F47AD">
        <w:rPr>
          <w:lang w:val="it-IT"/>
        </w:rPr>
        <w:t xml:space="preserve">a) la frequenza ad una lezione </w:t>
      </w:r>
      <w:proofErr w:type="spellStart"/>
      <w:r w:rsidRPr="003F47AD">
        <w:rPr>
          <w:lang w:val="it-IT"/>
        </w:rPr>
        <w:t>LiveWeb</w:t>
      </w:r>
      <w:proofErr w:type="spellEnd"/>
      <w:r w:rsidRPr="003F47AD">
        <w:rPr>
          <w:lang w:val="it-IT"/>
        </w:rPr>
        <w:t xml:space="preserve"> introduttiva dedicata a concetti di base su Business Intelligence, elementi di Analytics, utilizzo di strumenti visuali (come Visual Analytics e Visual Data Mining and Machine Learning); durata, format e contenuti definitivi della prima lezione dipenderanno dal numero di </w:t>
      </w:r>
      <w:r w:rsidR="00E725D1" w:rsidRPr="003F47AD">
        <w:rPr>
          <w:lang w:val="it-IT"/>
        </w:rPr>
        <w:t>student</w:t>
      </w:r>
      <w:r w:rsidR="00E725D1">
        <w:rPr>
          <w:lang w:val="it-IT"/>
        </w:rPr>
        <w:t>esse e student</w:t>
      </w:r>
      <w:r w:rsidR="00E725D1" w:rsidRPr="003F47AD">
        <w:rPr>
          <w:lang w:val="it-IT"/>
        </w:rPr>
        <w:t xml:space="preserve">i </w:t>
      </w:r>
      <w:r w:rsidRPr="003F47AD">
        <w:rPr>
          <w:lang w:val="it-IT"/>
        </w:rPr>
        <w:t xml:space="preserve">effettivamente iscritti; </w:t>
      </w:r>
    </w:p>
    <w:p w14:paraId="1D4F3656" w14:textId="77777777" w:rsidR="003F47AD" w:rsidRPr="003F47AD" w:rsidRDefault="003F47AD" w:rsidP="003F47AD">
      <w:pPr>
        <w:rPr>
          <w:lang w:val="it-IT"/>
        </w:rPr>
      </w:pPr>
    </w:p>
    <w:p w14:paraId="02E434B9" w14:textId="77777777" w:rsidR="003F47AD" w:rsidRPr="003F47AD" w:rsidRDefault="003F47AD" w:rsidP="003F47AD">
      <w:pPr>
        <w:rPr>
          <w:lang w:val="it-IT"/>
        </w:rPr>
      </w:pPr>
      <w:r w:rsidRPr="003F47AD">
        <w:rPr>
          <w:lang w:val="it-IT"/>
        </w:rPr>
        <w:t>b) la successiva frequenza a lezioni da remoto (Webinar in inglese) per l'introduzione a temi e soluzioni di Visual Analytics (ca. 14 ore) e di Machine Learning (ca. 14 ore).</w:t>
      </w:r>
    </w:p>
    <w:p w14:paraId="07C74885" w14:textId="77777777" w:rsidR="003F47AD" w:rsidRPr="003F47AD" w:rsidRDefault="003F47AD" w:rsidP="003F47AD">
      <w:pPr>
        <w:rPr>
          <w:lang w:val="it-IT"/>
        </w:rPr>
      </w:pPr>
    </w:p>
    <w:p w14:paraId="0335C959" w14:textId="34B41558" w:rsidR="003F47AD" w:rsidRPr="003F47AD" w:rsidRDefault="003F47AD" w:rsidP="003F47AD">
      <w:pPr>
        <w:rPr>
          <w:lang w:val="it-IT"/>
        </w:rPr>
      </w:pPr>
      <w:r w:rsidRPr="003F47AD">
        <w:rPr>
          <w:lang w:val="it-IT"/>
        </w:rPr>
        <w:t>Il seminario prevede anche esercitazioni</w:t>
      </w:r>
      <w:r w:rsidR="00DB5D6A">
        <w:rPr>
          <w:lang w:val="it-IT"/>
        </w:rPr>
        <w:t>, attività</w:t>
      </w:r>
      <w:r w:rsidRPr="003F47AD">
        <w:rPr>
          <w:lang w:val="it-IT"/>
        </w:rPr>
        <w:t xml:space="preserve"> e studio in modalità autonoma</w:t>
      </w:r>
      <w:r w:rsidR="00DB5D6A">
        <w:rPr>
          <w:lang w:val="it-IT"/>
        </w:rPr>
        <w:t xml:space="preserve"> da parte di </w:t>
      </w:r>
      <w:r w:rsidR="00DB5D6A" w:rsidRPr="003F47AD">
        <w:rPr>
          <w:lang w:val="it-IT"/>
        </w:rPr>
        <w:t>student</w:t>
      </w:r>
      <w:r w:rsidR="00DB5D6A">
        <w:rPr>
          <w:lang w:val="it-IT"/>
        </w:rPr>
        <w:t>esse e student</w:t>
      </w:r>
      <w:r w:rsidR="00DB5D6A" w:rsidRPr="003F47AD">
        <w:rPr>
          <w:lang w:val="it-IT"/>
        </w:rPr>
        <w:t>i</w:t>
      </w:r>
      <w:r w:rsidR="00DB5D6A">
        <w:rPr>
          <w:lang w:val="it-IT"/>
        </w:rPr>
        <w:t xml:space="preserve"> (coerentemente ai </w:t>
      </w:r>
      <w:r w:rsidR="00F43FE7">
        <w:rPr>
          <w:lang w:val="it-IT"/>
        </w:rPr>
        <w:t xml:space="preserve">6 </w:t>
      </w:r>
      <w:r w:rsidR="00DB5D6A">
        <w:rPr>
          <w:lang w:val="it-IT"/>
        </w:rPr>
        <w:t>crediti ac</w:t>
      </w:r>
      <w:r w:rsidR="00F43FE7">
        <w:rPr>
          <w:lang w:val="it-IT"/>
        </w:rPr>
        <w:t>quisibili)</w:t>
      </w:r>
      <w:r w:rsidRPr="003F47AD">
        <w:rPr>
          <w:lang w:val="it-IT"/>
        </w:rPr>
        <w:t xml:space="preserve">. </w:t>
      </w:r>
    </w:p>
    <w:p w14:paraId="417A1A30" w14:textId="77777777" w:rsidR="003F47AD" w:rsidRPr="003F47AD" w:rsidRDefault="003F47AD" w:rsidP="003F47AD">
      <w:pPr>
        <w:rPr>
          <w:lang w:val="it-IT"/>
        </w:rPr>
      </w:pPr>
    </w:p>
    <w:p w14:paraId="044B7D3C" w14:textId="61F54649" w:rsidR="003F47AD" w:rsidRPr="003F47AD" w:rsidRDefault="003F47AD" w:rsidP="003F47AD">
      <w:pPr>
        <w:rPr>
          <w:lang w:val="it-IT"/>
        </w:rPr>
      </w:pPr>
      <w:r w:rsidRPr="003F47AD">
        <w:rPr>
          <w:lang w:val="it-IT"/>
        </w:rPr>
        <w:t xml:space="preserve">Modalità di preiscrizione: </w:t>
      </w:r>
      <w:r w:rsidR="00F43FE7">
        <w:rPr>
          <w:lang w:val="it-IT"/>
        </w:rPr>
        <w:t xml:space="preserve">dal 14 al 19 aprile 2020 accedendo alla </w:t>
      </w:r>
      <w:r w:rsidRPr="003F47AD">
        <w:rPr>
          <w:lang w:val="it-IT"/>
        </w:rPr>
        <w:t>piattaforma KIRO</w:t>
      </w:r>
      <w:r w:rsidR="000819E4">
        <w:rPr>
          <w:lang w:val="it-IT"/>
        </w:rPr>
        <w:t xml:space="preserve"> (“SEMINARIO SAS – VISUAL ANALY</w:t>
      </w:r>
      <w:r w:rsidR="00192557">
        <w:rPr>
          <w:lang w:val="it-IT"/>
        </w:rPr>
        <w:t>TICS &amp; MACHINE LEARNING – Resp. Prof. A. Francesconi”, in breve seminario “SAS-FRANCESCONI”</w:t>
      </w:r>
      <w:r w:rsidR="000819E4">
        <w:rPr>
          <w:lang w:val="it-IT"/>
        </w:rPr>
        <w:t>) [</w:t>
      </w:r>
      <w:hyperlink r:id="rId4" w:history="1">
        <w:r w:rsidR="000819E4" w:rsidRPr="00270160">
          <w:rPr>
            <w:rStyle w:val="Collegamentoipertestuale"/>
            <w:lang w:val="it-IT"/>
          </w:rPr>
          <w:t>https://elearning1.unipv.it/economia/course/v</w:t>
        </w:r>
        <w:r w:rsidR="000819E4" w:rsidRPr="00270160">
          <w:rPr>
            <w:rStyle w:val="Collegamentoipertestuale"/>
            <w:lang w:val="it-IT"/>
          </w:rPr>
          <w:t>i</w:t>
        </w:r>
        <w:r w:rsidR="000819E4" w:rsidRPr="00270160">
          <w:rPr>
            <w:rStyle w:val="Collegamentoipertestuale"/>
            <w:lang w:val="it-IT"/>
          </w:rPr>
          <w:t>ew.php?id=318</w:t>
        </w:r>
      </w:hyperlink>
      <w:r w:rsidR="000819E4">
        <w:rPr>
          <w:lang w:val="it-IT"/>
        </w:rPr>
        <w:t>]</w:t>
      </w:r>
      <w:r w:rsidRPr="003F47AD">
        <w:rPr>
          <w:lang w:val="it-IT"/>
        </w:rPr>
        <w:t xml:space="preserve">. </w:t>
      </w:r>
    </w:p>
    <w:p w14:paraId="5F10298E" w14:textId="77777777" w:rsidR="003F47AD" w:rsidRPr="003F47AD" w:rsidRDefault="003F47AD" w:rsidP="003F47AD">
      <w:pPr>
        <w:rPr>
          <w:lang w:val="it-IT"/>
        </w:rPr>
      </w:pPr>
    </w:p>
    <w:p w14:paraId="0A1726B9" w14:textId="475DC1B0" w:rsidR="003F47AD" w:rsidRPr="003F47AD" w:rsidRDefault="003F47AD" w:rsidP="003F47AD">
      <w:pPr>
        <w:rPr>
          <w:lang w:val="it-IT"/>
        </w:rPr>
      </w:pPr>
      <w:r w:rsidRPr="003F47AD">
        <w:rPr>
          <w:lang w:val="it-IT"/>
        </w:rPr>
        <w:t>L'erogazione de</w:t>
      </w:r>
      <w:r w:rsidR="00175611">
        <w:rPr>
          <w:lang w:val="it-IT"/>
        </w:rPr>
        <w:t>i contenuti de</w:t>
      </w:r>
      <w:r w:rsidRPr="003F47AD">
        <w:rPr>
          <w:lang w:val="it-IT"/>
        </w:rPr>
        <w:t xml:space="preserve">l seminario </w:t>
      </w:r>
      <w:r w:rsidR="00175611">
        <w:rPr>
          <w:lang w:val="it-IT"/>
        </w:rPr>
        <w:t xml:space="preserve">agli iscritti effettivi su KIRO </w:t>
      </w:r>
      <w:r w:rsidR="000D40D3">
        <w:rPr>
          <w:lang w:val="it-IT"/>
        </w:rPr>
        <w:t xml:space="preserve">(dopo opportune verifiche) </w:t>
      </w:r>
      <w:r w:rsidRPr="003F47AD">
        <w:rPr>
          <w:lang w:val="it-IT"/>
        </w:rPr>
        <w:t xml:space="preserve">avverrà poi sulla piattaforma e-learning </w:t>
      </w:r>
      <w:r w:rsidR="000D40D3">
        <w:rPr>
          <w:lang w:val="it-IT"/>
        </w:rPr>
        <w:t>offerta da</w:t>
      </w:r>
      <w:r w:rsidRPr="003F47AD">
        <w:rPr>
          <w:lang w:val="it-IT"/>
        </w:rPr>
        <w:t xml:space="preserve"> SAS.</w:t>
      </w:r>
    </w:p>
    <w:p w14:paraId="35353D88" w14:textId="77777777" w:rsidR="003F47AD" w:rsidRPr="003F47AD" w:rsidRDefault="003F47AD" w:rsidP="003F47AD">
      <w:pPr>
        <w:rPr>
          <w:lang w:val="it-IT"/>
        </w:rPr>
      </w:pPr>
    </w:p>
    <w:p w14:paraId="23C5A69E" w14:textId="3CB95AAC" w:rsidR="00705206" w:rsidRDefault="003F47AD" w:rsidP="003F47AD">
      <w:pPr>
        <w:rPr>
          <w:lang w:val="it-IT"/>
        </w:rPr>
      </w:pPr>
      <w:r w:rsidRPr="003F47AD">
        <w:rPr>
          <w:lang w:val="it-IT"/>
        </w:rPr>
        <w:t>Gli studenti che completeranno tutto il seminario potranno ottenere un attestato di partecipazione SAS</w:t>
      </w:r>
      <w:r w:rsidR="00B676A7">
        <w:rPr>
          <w:lang w:val="it-IT"/>
        </w:rPr>
        <w:t xml:space="preserve"> necessario per l’attribuzione dei crediti formativi, oltre ad una breve </w:t>
      </w:r>
      <w:r w:rsidRPr="003F47AD">
        <w:rPr>
          <w:lang w:val="it-IT"/>
        </w:rPr>
        <w:t xml:space="preserve">verifica </w:t>
      </w:r>
      <w:r w:rsidR="00B676A7">
        <w:rPr>
          <w:lang w:val="it-IT"/>
        </w:rPr>
        <w:t xml:space="preserve">finale </w:t>
      </w:r>
      <w:r w:rsidR="00D67D55">
        <w:rPr>
          <w:lang w:val="it-IT"/>
        </w:rPr>
        <w:t xml:space="preserve">(le cui modalità verranno descritte </w:t>
      </w:r>
      <w:r w:rsidR="00D9215D">
        <w:rPr>
          <w:lang w:val="it-IT"/>
        </w:rPr>
        <w:t>su KIRO</w:t>
      </w:r>
      <w:r w:rsidR="005F0ACE">
        <w:rPr>
          <w:lang w:val="it-IT"/>
        </w:rPr>
        <w:t xml:space="preserve"> appena possibile</w:t>
      </w:r>
      <w:r w:rsidR="00D9215D">
        <w:rPr>
          <w:lang w:val="it-IT"/>
        </w:rPr>
        <w:t xml:space="preserve">) da </w:t>
      </w:r>
      <w:r w:rsidRPr="003F47AD">
        <w:rPr>
          <w:lang w:val="it-IT"/>
        </w:rPr>
        <w:t>parte del tutor Prof. Alberto Francesconi.</w:t>
      </w:r>
    </w:p>
    <w:p w14:paraId="2DD84F2E" w14:textId="5E625141" w:rsidR="0086237D" w:rsidRDefault="0086237D" w:rsidP="003F47AD">
      <w:pPr>
        <w:rPr>
          <w:lang w:val="it-IT"/>
        </w:rPr>
      </w:pPr>
    </w:p>
    <w:p w14:paraId="7CD417A1" w14:textId="77777777" w:rsidR="0086237D" w:rsidRPr="003F47AD" w:rsidRDefault="0086237D" w:rsidP="003F47AD">
      <w:pPr>
        <w:rPr>
          <w:lang w:val="it-IT"/>
        </w:rPr>
      </w:pPr>
    </w:p>
    <w:sectPr w:rsidR="0086237D" w:rsidRPr="003F47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25"/>
    <w:rsid w:val="000819E4"/>
    <w:rsid w:val="000D40D3"/>
    <w:rsid w:val="00175611"/>
    <w:rsid w:val="00192557"/>
    <w:rsid w:val="00270160"/>
    <w:rsid w:val="003F47AD"/>
    <w:rsid w:val="004D3C34"/>
    <w:rsid w:val="00566450"/>
    <w:rsid w:val="005F0ACE"/>
    <w:rsid w:val="00705206"/>
    <w:rsid w:val="0086237D"/>
    <w:rsid w:val="00943C25"/>
    <w:rsid w:val="00B676A7"/>
    <w:rsid w:val="00D67D55"/>
    <w:rsid w:val="00D9215D"/>
    <w:rsid w:val="00DB5D6A"/>
    <w:rsid w:val="00E219AF"/>
    <w:rsid w:val="00E725D1"/>
    <w:rsid w:val="00F4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98BE"/>
  <w15:chartTrackingRefBased/>
  <w15:docId w15:val="{C366E603-2AC5-4F3D-BCB5-4D7C397E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3C34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016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016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2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arning1.unipv.it/economia/course/view.php?id=31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Francesconi</dc:creator>
  <cp:keywords/>
  <dc:description/>
  <cp:lastModifiedBy>Alberto Francesconi</cp:lastModifiedBy>
  <cp:revision>6</cp:revision>
  <dcterms:created xsi:type="dcterms:W3CDTF">2020-04-10T15:24:00Z</dcterms:created>
  <dcterms:modified xsi:type="dcterms:W3CDTF">2020-04-10T16:23:00Z</dcterms:modified>
</cp:coreProperties>
</file>